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64" w:rsidRPr="00150C79" w:rsidRDefault="00150C79" w:rsidP="00150C79">
      <w:pPr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b/>
        </w:rPr>
        <w:t>別記様式第２号</w:t>
      </w:r>
      <w:r>
        <w:rPr>
          <w:rFonts w:hAnsi="ＭＳ 明朝" w:hint="eastAsia"/>
        </w:rPr>
        <w:t>（第４条関係）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15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5"/>
        </w:trPr>
        <w:tc>
          <w:tcPr>
            <w:tcW w:w="8505" w:type="dxa"/>
          </w:tcPr>
          <w:p w:rsidR="00515E64" w:rsidRDefault="00515E6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515E64" w:rsidRDefault="00515E64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営業所の平面図及び付近見取図</w:t>
            </w:r>
          </w:p>
          <w:p w:rsidR="00515E64" w:rsidRDefault="00515E6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515E64" w:rsidRDefault="00515E6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210"/>
              </w:rPr>
              <w:t>平面</w:t>
            </w:r>
            <w:r>
              <w:rPr>
                <w:rFonts w:hint="eastAsia"/>
                <w:snapToGrid w:val="0"/>
              </w:rPr>
              <w:t>図</w:t>
            </w:r>
          </w:p>
          <w:p w:rsidR="00515E64" w:rsidRDefault="00515E64">
            <w:pPr>
              <w:overflowPunct/>
              <w:snapToGrid w:val="0"/>
              <w:ind w:left="113" w:right="113"/>
              <w:jc w:val="left"/>
              <w:textAlignment w:val="center"/>
              <w:rPr>
                <w:snapToGrid w:val="0"/>
              </w:rPr>
            </w:pPr>
          </w:p>
          <w:p w:rsidR="00515E64" w:rsidRDefault="00515E64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515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5"/>
        </w:trPr>
        <w:tc>
          <w:tcPr>
            <w:tcW w:w="8505" w:type="dxa"/>
          </w:tcPr>
          <w:p w:rsidR="00515E64" w:rsidRDefault="00515E6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515E64" w:rsidRDefault="00515E6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付近見取図</w:t>
            </w:r>
          </w:p>
          <w:p w:rsidR="00515E64" w:rsidRDefault="00515E6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515E64" w:rsidRDefault="00515E64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線　　　駅下車　バス・徒歩　　　　分　　</w:t>
            </w:r>
          </w:p>
        </w:tc>
      </w:tr>
    </w:tbl>
    <w:p w:rsidR="00515E64" w:rsidRDefault="00515E64">
      <w:pPr>
        <w:overflowPunct/>
        <w:snapToGrid w:val="0"/>
        <w:spacing w:before="120"/>
        <w:ind w:left="315" w:hanging="315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snapToGrid w:val="0"/>
        </w:rPr>
        <w:t>)1</w:t>
      </w:r>
      <w:r>
        <w:rPr>
          <w:rFonts w:hint="eastAsia"/>
          <w:snapToGrid w:val="0"/>
        </w:rPr>
        <w:t xml:space="preserve">　営業所の写真は、外部及び内部の状況が分かるもの数枚</w:t>
      </w:r>
    </w:p>
    <w:p w:rsidR="00515E64" w:rsidRDefault="00515E64">
      <w:pPr>
        <w:overflowPunct/>
        <w:snapToGrid w:val="0"/>
        <w:ind w:left="315" w:hanging="31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平面図は、間口及び奥行きの寸法、机の配置状況等を記入すること。</w:t>
      </w:r>
    </w:p>
    <w:p w:rsidR="00515E64" w:rsidRDefault="00515E64">
      <w:pPr>
        <w:overflowPunct/>
        <w:snapToGrid w:val="0"/>
        <w:ind w:left="315" w:hanging="31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付近見取図は、最寄りの駅から主な目標を入れてわかりやすく記入すること。</w:t>
      </w:r>
    </w:p>
    <w:p w:rsidR="00515E64" w:rsidRDefault="00515E64">
      <w:pPr>
        <w:overflowPunct/>
        <w:snapToGrid w:val="0"/>
        <w:textAlignment w:val="center"/>
        <w:rPr>
          <w:snapToGrid w:val="0"/>
        </w:rPr>
      </w:pPr>
    </w:p>
    <w:sectPr w:rsidR="00515E6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08" w:rsidRDefault="00450608">
      <w:r>
        <w:separator/>
      </w:r>
    </w:p>
  </w:endnote>
  <w:endnote w:type="continuationSeparator" w:id="0">
    <w:p w:rsidR="00450608" w:rsidRDefault="0045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08" w:rsidRDefault="00450608">
      <w:r>
        <w:separator/>
      </w:r>
    </w:p>
  </w:footnote>
  <w:footnote w:type="continuationSeparator" w:id="0">
    <w:p w:rsidR="00450608" w:rsidRDefault="0045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64"/>
    <w:rsid w:val="00150C79"/>
    <w:rsid w:val="00450608"/>
    <w:rsid w:val="00515E64"/>
    <w:rsid w:val="005409BB"/>
    <w:rsid w:val="00653648"/>
    <w:rsid w:val="00B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1374F3-679C-40F2-BAA5-754A91E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那須烏山市</cp:lastModifiedBy>
  <cp:revision>2</cp:revision>
  <cp:lastPrinted>2006-03-31T07:23:00Z</cp:lastPrinted>
  <dcterms:created xsi:type="dcterms:W3CDTF">2020-12-01T02:56:00Z</dcterms:created>
  <dcterms:modified xsi:type="dcterms:W3CDTF">2020-12-01T02:56:00Z</dcterms:modified>
</cp:coreProperties>
</file>