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06A98565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AC2A1F">
        <w:rPr>
          <w:rFonts w:asciiTheme="minorEastAsia" w:eastAsiaTheme="minorEastAsia" w:hAnsiTheme="minorEastAsia" w:hint="eastAsia"/>
          <w:sz w:val="22"/>
          <w:szCs w:val="22"/>
        </w:rPr>
        <w:t>つくし幼稚園引越業務委託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322A44"/>
    <w:rsid w:val="003E71FD"/>
    <w:rsid w:val="00414CDF"/>
    <w:rsid w:val="00464B78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C2A1F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37</cp:revision>
  <cp:lastPrinted>2024-06-25T12:17:00Z</cp:lastPrinted>
  <dcterms:created xsi:type="dcterms:W3CDTF">2015-07-30T05:44:00Z</dcterms:created>
  <dcterms:modified xsi:type="dcterms:W3CDTF">2024-06-25T12:17:00Z</dcterms:modified>
</cp:coreProperties>
</file>