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33283FD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174C9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A174C9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43F0D" w:rsidRPr="00743F0D">
        <w:rPr>
          <w:rFonts w:asciiTheme="minorEastAsia" w:eastAsiaTheme="minorEastAsia" w:hAnsiTheme="minorEastAsia" w:hint="eastAsia"/>
          <w:sz w:val="22"/>
          <w:szCs w:val="22"/>
        </w:rPr>
        <w:t>市指定可燃用ごみ袋作製業務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174C9"/>
    <w:rsid w:val="00A940C0"/>
    <w:rsid w:val="00AA6CB4"/>
    <w:rsid w:val="00AD122C"/>
    <w:rsid w:val="00AE332B"/>
    <w:rsid w:val="00AF0D9A"/>
    <w:rsid w:val="00B62B69"/>
    <w:rsid w:val="00B816A1"/>
    <w:rsid w:val="00B8578B"/>
    <w:rsid w:val="00B93510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2023-02-27T11:02:00Z</cp:lastPrinted>
  <dcterms:created xsi:type="dcterms:W3CDTF">2015-07-30T05:44:00Z</dcterms:created>
  <dcterms:modified xsi:type="dcterms:W3CDTF">2025-02-08T03:29:00Z</dcterms:modified>
</cp:coreProperties>
</file>